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87F" w:rsidRDefault="00095965" w:rsidP="00095965">
      <w:pPr>
        <w:jc w:val="center"/>
        <w:rPr>
          <w:rFonts w:ascii="黑体" w:eastAsia="黑体" w:hAnsi="黑体" w:hint="eastAsia"/>
          <w:color w:val="000000"/>
          <w:sz w:val="23"/>
          <w:szCs w:val="23"/>
          <w:shd w:val="clear" w:color="auto" w:fill="FFFFFF"/>
        </w:rPr>
      </w:pPr>
      <w:r>
        <w:rPr>
          <w:rFonts w:ascii="黑体" w:eastAsia="黑体" w:hAnsi="黑体" w:hint="eastAsia"/>
          <w:color w:val="000000"/>
          <w:sz w:val="23"/>
          <w:szCs w:val="23"/>
          <w:shd w:val="clear" w:color="auto" w:fill="FFFFFF"/>
        </w:rPr>
        <w:t>盐城市第四人民医院关于病房楼部分病区安防监控系统升级改造项目竞争性谈判公告</w:t>
      </w:r>
    </w:p>
    <w:tbl>
      <w:tblPr>
        <w:tblW w:w="5000" w:type="pct"/>
        <w:tblCellSpacing w:w="0" w:type="dxa"/>
        <w:tblCellMar>
          <w:left w:w="0" w:type="dxa"/>
          <w:right w:w="0" w:type="dxa"/>
        </w:tblCellMar>
        <w:tblLook w:val="04A0"/>
      </w:tblPr>
      <w:tblGrid>
        <w:gridCol w:w="8306"/>
      </w:tblGrid>
      <w:tr w:rsidR="00095965" w:rsidRPr="00095965" w:rsidTr="00095965">
        <w:trPr>
          <w:tblCellSpacing w:w="0" w:type="dxa"/>
        </w:trPr>
        <w:tc>
          <w:tcPr>
            <w:tcW w:w="0" w:type="auto"/>
            <w:hideMark/>
          </w:tcPr>
          <w:tbl>
            <w:tblPr>
              <w:tblW w:w="5000" w:type="pct"/>
              <w:tblCellSpacing w:w="0" w:type="dxa"/>
              <w:tblCellMar>
                <w:left w:w="0" w:type="dxa"/>
                <w:right w:w="0" w:type="dxa"/>
              </w:tblCellMar>
              <w:tblLook w:val="04A0"/>
            </w:tblPr>
            <w:tblGrid>
              <w:gridCol w:w="8306"/>
            </w:tblGrid>
            <w:tr w:rsidR="00095965" w:rsidRPr="00095965" w:rsidTr="00095965">
              <w:trPr>
                <w:tblCellSpacing w:w="0" w:type="dxa"/>
              </w:trPr>
              <w:tc>
                <w:tcPr>
                  <w:tcW w:w="0" w:type="auto"/>
                  <w:tcMar>
                    <w:top w:w="92" w:type="dxa"/>
                    <w:left w:w="92" w:type="dxa"/>
                    <w:bottom w:w="92" w:type="dxa"/>
                    <w:right w:w="92" w:type="dxa"/>
                  </w:tcMar>
                  <w:vAlign w:val="center"/>
                  <w:hideMark/>
                </w:tcPr>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因工作实际需要，经院党总支研究决定，对我院病房楼部分病区安防监控系统进行升级改造，现将有关事项公告如下，欢迎有意向的公司前来投标。</w:t>
                  </w:r>
                </w:p>
                <w:p w:rsidR="00095965" w:rsidRPr="00095965" w:rsidRDefault="00095965" w:rsidP="00095965">
                  <w:pPr>
                    <w:widowControl/>
                    <w:shd w:val="clear" w:color="auto" w:fill="FFFFFF"/>
                    <w:spacing w:before="100" w:beforeAutospacing="1" w:after="100" w:afterAutospacing="1" w:line="560" w:lineRule="atLeast"/>
                    <w:ind w:firstLine="562"/>
                    <w:jc w:val="left"/>
                    <w:rPr>
                      <w:rFonts w:ascii="宋体" w:eastAsia="宋体" w:hAnsi="宋体" w:cs="宋体"/>
                      <w:color w:val="000000"/>
                      <w:kern w:val="0"/>
                      <w:sz w:val="24"/>
                      <w:szCs w:val="24"/>
                    </w:rPr>
                  </w:pPr>
                  <w:r w:rsidRPr="00095965">
                    <w:rPr>
                      <w:rFonts w:ascii="宋体" w:eastAsia="宋体" w:hAnsi="宋体" w:cs="宋体" w:hint="eastAsia"/>
                      <w:b/>
                      <w:bCs/>
                      <w:color w:val="000000"/>
                      <w:kern w:val="0"/>
                      <w:sz w:val="28"/>
                      <w:szCs w:val="28"/>
                    </w:rPr>
                    <w:t>一、项目简要说明</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项目改造地点为病房楼四、五、六楼，三个楼层平面分布一致；改造内容及主要设备要求：1、各楼层独立布线，各病区独立管理；2、各楼层32台高清摄像机（品牌要求海康威视，支持H.265，</w:t>
                  </w:r>
                  <w:proofErr w:type="gramStart"/>
                  <w:r w:rsidRPr="00095965">
                    <w:rPr>
                      <w:rFonts w:ascii="宋体" w:eastAsia="宋体" w:hAnsi="宋体" w:cs="宋体" w:hint="eastAsia"/>
                      <w:color w:val="000000"/>
                      <w:kern w:val="0"/>
                      <w:sz w:val="28"/>
                      <w:szCs w:val="28"/>
                    </w:rPr>
                    <w:t>像素达</w:t>
                  </w:r>
                  <w:proofErr w:type="gramEnd"/>
                  <w:r w:rsidRPr="00095965">
                    <w:rPr>
                      <w:rFonts w:ascii="宋体" w:eastAsia="宋体" w:hAnsi="宋体" w:cs="宋体" w:hint="eastAsia"/>
                      <w:color w:val="000000"/>
                      <w:kern w:val="0"/>
                      <w:sz w:val="28"/>
                      <w:szCs w:val="28"/>
                    </w:rPr>
                    <w:t>200万及以上）；3、硬盘录像机（品牌要求海康威视，支持8盘位硬盘）；4、录像资料保存时间达到30天以上；5、专用监控显示器（品牌要求海康威视，尺寸43寸及以上）；6、原监控线路及设备拆除；7、除指定安装地点外，部分</w:t>
                  </w:r>
                  <w:proofErr w:type="gramStart"/>
                  <w:r w:rsidRPr="00095965">
                    <w:rPr>
                      <w:rFonts w:ascii="宋体" w:eastAsia="宋体" w:hAnsi="宋体" w:cs="宋体" w:hint="eastAsia"/>
                      <w:color w:val="000000"/>
                      <w:kern w:val="0"/>
                      <w:sz w:val="28"/>
                      <w:szCs w:val="28"/>
                    </w:rPr>
                    <w:t>病室需</w:t>
                  </w:r>
                  <w:proofErr w:type="gramEnd"/>
                  <w:r w:rsidRPr="00095965">
                    <w:rPr>
                      <w:rFonts w:ascii="宋体" w:eastAsia="宋体" w:hAnsi="宋体" w:cs="宋体" w:hint="eastAsia"/>
                      <w:color w:val="000000"/>
                      <w:kern w:val="0"/>
                      <w:sz w:val="28"/>
                      <w:szCs w:val="28"/>
                    </w:rPr>
                    <w:t>预埋线路，供以后扩展；8、改造后的监控系统完全达到安防管理要求，病区内无死角覆盖。</w:t>
                  </w:r>
                </w:p>
                <w:p w:rsidR="00095965" w:rsidRPr="00095965" w:rsidRDefault="00095965" w:rsidP="00095965">
                  <w:pPr>
                    <w:widowControl/>
                    <w:shd w:val="clear" w:color="auto" w:fill="FFFFFF"/>
                    <w:spacing w:before="100" w:beforeAutospacing="1" w:after="100" w:afterAutospacing="1" w:line="560" w:lineRule="atLeast"/>
                    <w:ind w:firstLine="562"/>
                    <w:jc w:val="left"/>
                    <w:rPr>
                      <w:rFonts w:ascii="宋体" w:eastAsia="宋体" w:hAnsi="宋体" w:cs="宋体"/>
                      <w:color w:val="000000"/>
                      <w:kern w:val="0"/>
                      <w:sz w:val="24"/>
                      <w:szCs w:val="24"/>
                    </w:rPr>
                  </w:pPr>
                  <w:r w:rsidRPr="00095965">
                    <w:rPr>
                      <w:rFonts w:ascii="宋体" w:eastAsia="宋体" w:hAnsi="宋体" w:cs="宋体" w:hint="eastAsia"/>
                      <w:b/>
                      <w:bCs/>
                      <w:color w:val="000000"/>
                      <w:kern w:val="0"/>
                      <w:sz w:val="28"/>
                      <w:szCs w:val="28"/>
                    </w:rPr>
                    <w:t>二、项目预算</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不超过10万元（人民币拾万元整）（含税价），报价超过预算价的作无效处理。</w:t>
                  </w:r>
                </w:p>
                <w:p w:rsidR="00095965" w:rsidRPr="00095965" w:rsidRDefault="00095965" w:rsidP="00095965">
                  <w:pPr>
                    <w:widowControl/>
                    <w:shd w:val="clear" w:color="auto" w:fill="FFFFFF"/>
                    <w:spacing w:before="100" w:beforeAutospacing="1" w:after="100" w:afterAutospacing="1" w:line="560" w:lineRule="atLeast"/>
                    <w:ind w:firstLine="562"/>
                    <w:jc w:val="left"/>
                    <w:rPr>
                      <w:rFonts w:ascii="宋体" w:eastAsia="宋体" w:hAnsi="宋体" w:cs="宋体"/>
                      <w:color w:val="000000"/>
                      <w:kern w:val="0"/>
                      <w:sz w:val="24"/>
                      <w:szCs w:val="24"/>
                    </w:rPr>
                  </w:pPr>
                  <w:r w:rsidRPr="00095965">
                    <w:rPr>
                      <w:rFonts w:ascii="宋体" w:eastAsia="宋体" w:hAnsi="宋体" w:cs="宋体" w:hint="eastAsia"/>
                      <w:b/>
                      <w:bCs/>
                      <w:color w:val="000000"/>
                      <w:kern w:val="0"/>
                      <w:sz w:val="28"/>
                      <w:szCs w:val="28"/>
                    </w:rPr>
                    <w:t>三、报名条件</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1、报名人必须具有合法的营业资格和资质，营业执照经营范围</w:t>
                  </w:r>
                  <w:r w:rsidRPr="00095965">
                    <w:rPr>
                      <w:rFonts w:ascii="宋体" w:eastAsia="宋体" w:hAnsi="宋体" w:cs="宋体" w:hint="eastAsia"/>
                      <w:color w:val="000000"/>
                      <w:kern w:val="0"/>
                      <w:sz w:val="28"/>
                      <w:szCs w:val="28"/>
                    </w:rPr>
                    <w:lastRenderedPageBreak/>
                    <w:t>中需含有安防监控内容。提供企业法人营业执照复印件加盖公司印章。</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2、报名人需提供近三年来成功实施的类似监控改造案例2件以上，需提供合同复印件加盖公司印章。</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3、报名人若非公司法人，需提供法人授权函并加盖公司印章、本人身份证复印件。</w:t>
                  </w:r>
                </w:p>
                <w:p w:rsidR="00095965" w:rsidRPr="00095965" w:rsidRDefault="00095965" w:rsidP="00095965">
                  <w:pPr>
                    <w:widowControl/>
                    <w:shd w:val="clear" w:color="auto" w:fill="FFFFFF"/>
                    <w:spacing w:before="100" w:beforeAutospacing="1" w:after="100" w:afterAutospacing="1" w:line="560" w:lineRule="atLeast"/>
                    <w:ind w:firstLine="562"/>
                    <w:jc w:val="left"/>
                    <w:rPr>
                      <w:rFonts w:ascii="宋体" w:eastAsia="宋体" w:hAnsi="宋体" w:cs="宋体"/>
                      <w:color w:val="000000"/>
                      <w:kern w:val="0"/>
                      <w:sz w:val="24"/>
                      <w:szCs w:val="24"/>
                    </w:rPr>
                  </w:pPr>
                  <w:r w:rsidRPr="00095965">
                    <w:rPr>
                      <w:rFonts w:ascii="宋体" w:eastAsia="宋体" w:hAnsi="宋体" w:cs="宋体" w:hint="eastAsia"/>
                      <w:b/>
                      <w:bCs/>
                      <w:color w:val="000000"/>
                      <w:kern w:val="0"/>
                      <w:sz w:val="28"/>
                      <w:szCs w:val="28"/>
                    </w:rPr>
                    <w:t>四、报名时间及地点等</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1、报名时间：2019年7月27日至2019年7月31日（上午9:00-11:30，下午14:30-17:00）；竞争性谈判时间：2019年8月1日下午3:00，地点：综合楼七楼会议室。</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2、本活动不发售谈判文件，有意向报名者应于公告截止日前联系我院了解相关情况，可现场踏勘。</w:t>
                  </w:r>
                </w:p>
                <w:p w:rsidR="00095965" w:rsidRPr="00095965" w:rsidRDefault="00095965" w:rsidP="00095965">
                  <w:pPr>
                    <w:widowControl/>
                    <w:shd w:val="clear" w:color="auto" w:fill="FFFFFF"/>
                    <w:spacing w:line="560" w:lineRule="atLeast"/>
                    <w:ind w:firstLine="480"/>
                    <w:jc w:val="left"/>
                    <w:rPr>
                      <w:rFonts w:ascii="Tahoma" w:eastAsia="宋体" w:hAnsi="Tahoma" w:cs="Tahoma"/>
                      <w:color w:val="000000"/>
                      <w:kern w:val="0"/>
                      <w:sz w:val="16"/>
                      <w:szCs w:val="16"/>
                    </w:rPr>
                  </w:pPr>
                  <w:r w:rsidRPr="00095965">
                    <w:rPr>
                      <w:rFonts w:ascii="Tahoma" w:eastAsia="宋体" w:hAnsi="Tahoma" w:cs="Tahoma"/>
                      <w:color w:val="333333"/>
                      <w:kern w:val="0"/>
                      <w:sz w:val="28"/>
                      <w:szCs w:val="28"/>
                    </w:rPr>
                    <w:t>3</w:t>
                  </w:r>
                  <w:r w:rsidRPr="00095965">
                    <w:rPr>
                      <w:rFonts w:ascii="Tahoma" w:eastAsia="宋体" w:hAnsi="Tahoma" w:cs="Tahoma"/>
                      <w:color w:val="333333"/>
                      <w:kern w:val="0"/>
                      <w:sz w:val="28"/>
                      <w:szCs w:val="28"/>
                    </w:rPr>
                    <w:t>、报名人应于谈判当日按公告要求提供报名文件，报名文件资料必须完整。未提供完整报名文件的报价人视为自动放弃。</w:t>
                  </w:r>
                </w:p>
                <w:p w:rsidR="00095965" w:rsidRPr="00095965" w:rsidRDefault="00095965" w:rsidP="00095965">
                  <w:pPr>
                    <w:widowControl/>
                    <w:shd w:val="clear" w:color="auto" w:fill="FFFFFF"/>
                    <w:spacing w:line="560" w:lineRule="atLeast"/>
                    <w:ind w:firstLine="480"/>
                    <w:jc w:val="left"/>
                    <w:rPr>
                      <w:rFonts w:ascii="Tahoma" w:eastAsia="宋体" w:hAnsi="Tahoma" w:cs="Tahoma"/>
                      <w:color w:val="000000"/>
                      <w:kern w:val="0"/>
                      <w:sz w:val="16"/>
                      <w:szCs w:val="16"/>
                    </w:rPr>
                  </w:pPr>
                  <w:r w:rsidRPr="00095965">
                    <w:rPr>
                      <w:rFonts w:ascii="Tahoma" w:eastAsia="宋体" w:hAnsi="Tahoma" w:cs="Tahoma"/>
                      <w:color w:val="333333"/>
                      <w:kern w:val="0"/>
                      <w:sz w:val="28"/>
                      <w:szCs w:val="28"/>
                    </w:rPr>
                    <w:t>4</w:t>
                  </w:r>
                  <w:r w:rsidRPr="00095965">
                    <w:rPr>
                      <w:rFonts w:ascii="Tahoma" w:eastAsia="宋体" w:hAnsi="Tahoma" w:cs="Tahoma"/>
                      <w:color w:val="333333"/>
                      <w:kern w:val="0"/>
                      <w:sz w:val="28"/>
                      <w:szCs w:val="28"/>
                    </w:rPr>
                    <w:t>、报名人应在商务文件中提供拟安装主要设备品牌及具体型号、参数等，并分项报价。</w:t>
                  </w:r>
                </w:p>
                <w:p w:rsidR="00095965" w:rsidRPr="00095965" w:rsidRDefault="00095965" w:rsidP="00095965">
                  <w:pPr>
                    <w:widowControl/>
                    <w:shd w:val="clear" w:color="auto" w:fill="FFFFFF"/>
                    <w:spacing w:line="560" w:lineRule="atLeast"/>
                    <w:ind w:firstLine="480"/>
                    <w:jc w:val="left"/>
                    <w:rPr>
                      <w:rFonts w:ascii="Tahoma" w:eastAsia="宋体" w:hAnsi="Tahoma" w:cs="Tahoma"/>
                      <w:color w:val="000000"/>
                      <w:kern w:val="0"/>
                      <w:sz w:val="16"/>
                      <w:szCs w:val="16"/>
                    </w:rPr>
                  </w:pPr>
                  <w:r w:rsidRPr="00095965">
                    <w:rPr>
                      <w:rFonts w:ascii="Tahoma" w:eastAsia="宋体" w:hAnsi="Tahoma" w:cs="Tahoma"/>
                      <w:color w:val="333333"/>
                      <w:kern w:val="0"/>
                      <w:sz w:val="28"/>
                      <w:szCs w:val="28"/>
                    </w:rPr>
                    <w:t>5</w:t>
                  </w:r>
                  <w:r w:rsidRPr="00095965">
                    <w:rPr>
                      <w:rFonts w:ascii="Tahoma" w:eastAsia="宋体" w:hAnsi="Tahoma" w:cs="Tahoma"/>
                      <w:color w:val="333333"/>
                      <w:kern w:val="0"/>
                      <w:sz w:val="28"/>
                      <w:szCs w:val="28"/>
                    </w:rPr>
                    <w:t>、本项目将从</w:t>
                  </w:r>
                  <w:proofErr w:type="gramStart"/>
                  <w:r w:rsidRPr="00095965">
                    <w:rPr>
                      <w:rFonts w:ascii="Tahoma" w:eastAsia="宋体" w:hAnsi="Tahoma" w:cs="Tahoma"/>
                      <w:color w:val="333333"/>
                      <w:kern w:val="0"/>
                      <w:sz w:val="28"/>
                      <w:szCs w:val="28"/>
                    </w:rPr>
                    <w:t>完全响应本谈判</w:t>
                  </w:r>
                  <w:proofErr w:type="gramEnd"/>
                  <w:r w:rsidRPr="00095965">
                    <w:rPr>
                      <w:rFonts w:ascii="Tahoma" w:eastAsia="宋体" w:hAnsi="Tahoma" w:cs="Tahoma"/>
                      <w:color w:val="333333"/>
                      <w:kern w:val="0"/>
                      <w:sz w:val="28"/>
                      <w:szCs w:val="28"/>
                    </w:rPr>
                    <w:t>公告要求的报名人中，由评标人综合报价、案例实绩、服务承诺等方面进行评定，并报院党总支研究决定，确定中标单位。</w:t>
                  </w:r>
                </w:p>
                <w:p w:rsidR="00095965" w:rsidRPr="00095965" w:rsidRDefault="00095965" w:rsidP="00095965">
                  <w:pPr>
                    <w:widowControl/>
                    <w:shd w:val="clear" w:color="auto" w:fill="FFFFFF"/>
                    <w:spacing w:before="100" w:beforeAutospacing="1" w:after="100" w:afterAutospacing="1" w:line="560" w:lineRule="atLeast"/>
                    <w:ind w:firstLine="562"/>
                    <w:jc w:val="left"/>
                    <w:rPr>
                      <w:rFonts w:ascii="宋体" w:eastAsia="宋体" w:hAnsi="宋体" w:cs="宋体"/>
                      <w:color w:val="000000"/>
                      <w:kern w:val="0"/>
                      <w:sz w:val="24"/>
                      <w:szCs w:val="24"/>
                    </w:rPr>
                  </w:pPr>
                  <w:r w:rsidRPr="00095965">
                    <w:rPr>
                      <w:rFonts w:ascii="宋体" w:eastAsia="宋体" w:hAnsi="宋体" w:cs="宋体" w:hint="eastAsia"/>
                      <w:b/>
                      <w:bCs/>
                      <w:color w:val="000000"/>
                      <w:kern w:val="0"/>
                      <w:sz w:val="28"/>
                      <w:szCs w:val="28"/>
                    </w:rPr>
                    <w:lastRenderedPageBreak/>
                    <w:t>五、联系人及联系方式</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联系人：于先生</w:t>
                  </w:r>
                </w:p>
                <w:p w:rsidR="00095965" w:rsidRPr="00095965" w:rsidRDefault="00095965" w:rsidP="00095965">
                  <w:pPr>
                    <w:widowControl/>
                    <w:shd w:val="clear" w:color="auto" w:fill="FFFFFF"/>
                    <w:spacing w:before="100" w:beforeAutospacing="1" w:after="100" w:afterAutospacing="1" w:line="560" w:lineRule="atLeast"/>
                    <w:ind w:firstLine="560"/>
                    <w:jc w:val="lef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联系电话：0515—68668916</w:t>
                  </w:r>
                </w:p>
                <w:p w:rsidR="00095965" w:rsidRPr="00095965" w:rsidRDefault="00095965" w:rsidP="00095965">
                  <w:pPr>
                    <w:widowControl/>
                    <w:shd w:val="clear" w:color="auto" w:fill="FFFFFF"/>
                    <w:spacing w:before="100" w:beforeAutospacing="1" w:after="100" w:afterAutospacing="1" w:line="560" w:lineRule="atLeast"/>
                    <w:ind w:firstLine="560"/>
                    <w:jc w:val="righ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盐城市第四人民医院  信息科</w:t>
                  </w:r>
                </w:p>
                <w:p w:rsidR="00095965" w:rsidRPr="00095965" w:rsidRDefault="00095965" w:rsidP="00095965">
                  <w:pPr>
                    <w:widowControl/>
                    <w:shd w:val="clear" w:color="auto" w:fill="FFFFFF"/>
                    <w:spacing w:before="100" w:beforeAutospacing="1" w:after="100" w:afterAutospacing="1" w:line="560" w:lineRule="atLeast"/>
                    <w:ind w:firstLine="560"/>
                    <w:jc w:val="right"/>
                    <w:rPr>
                      <w:rFonts w:ascii="宋体" w:eastAsia="宋体" w:hAnsi="宋体" w:cs="宋体"/>
                      <w:color w:val="000000"/>
                      <w:kern w:val="0"/>
                      <w:sz w:val="24"/>
                      <w:szCs w:val="24"/>
                    </w:rPr>
                  </w:pPr>
                  <w:r w:rsidRPr="00095965">
                    <w:rPr>
                      <w:rFonts w:ascii="宋体" w:eastAsia="宋体" w:hAnsi="宋体" w:cs="宋体" w:hint="eastAsia"/>
                      <w:color w:val="000000"/>
                      <w:kern w:val="0"/>
                      <w:sz w:val="28"/>
                      <w:szCs w:val="28"/>
                    </w:rPr>
                    <w:t>2019年7月27日</w:t>
                  </w:r>
                </w:p>
              </w:tc>
            </w:tr>
          </w:tbl>
          <w:p w:rsidR="00095965" w:rsidRPr="00095965" w:rsidRDefault="00095965" w:rsidP="00095965">
            <w:pPr>
              <w:widowControl/>
              <w:spacing w:line="242" w:lineRule="atLeast"/>
              <w:jc w:val="left"/>
              <w:rPr>
                <w:rFonts w:ascii="Tahoma" w:eastAsia="宋体" w:hAnsi="Tahoma" w:cs="Tahoma"/>
                <w:color w:val="333333"/>
                <w:kern w:val="0"/>
                <w:sz w:val="14"/>
                <w:szCs w:val="14"/>
              </w:rPr>
            </w:pPr>
          </w:p>
        </w:tc>
      </w:tr>
    </w:tbl>
    <w:p w:rsidR="00095965" w:rsidRPr="00095965" w:rsidRDefault="00095965" w:rsidP="00095965">
      <w:pPr>
        <w:jc w:val="left"/>
      </w:pPr>
    </w:p>
    <w:sectPr w:rsidR="00095965" w:rsidRPr="00095965" w:rsidSect="00CF48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E6C" w:rsidRDefault="002B2E6C" w:rsidP="00095965">
      <w:r>
        <w:separator/>
      </w:r>
    </w:p>
  </w:endnote>
  <w:endnote w:type="continuationSeparator" w:id="0">
    <w:p w:rsidR="002B2E6C" w:rsidRDefault="002B2E6C" w:rsidP="000959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E6C" w:rsidRDefault="002B2E6C" w:rsidP="00095965">
      <w:r>
        <w:separator/>
      </w:r>
    </w:p>
  </w:footnote>
  <w:footnote w:type="continuationSeparator" w:id="0">
    <w:p w:rsidR="002B2E6C" w:rsidRDefault="002B2E6C" w:rsidP="00095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965"/>
    <w:rsid w:val="00095965"/>
    <w:rsid w:val="002B2E6C"/>
    <w:rsid w:val="00CF4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5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965"/>
    <w:rPr>
      <w:sz w:val="18"/>
      <w:szCs w:val="18"/>
    </w:rPr>
  </w:style>
  <w:style w:type="paragraph" w:styleId="a4">
    <w:name w:val="footer"/>
    <w:basedOn w:val="a"/>
    <w:link w:val="Char0"/>
    <w:uiPriority w:val="99"/>
    <w:semiHidden/>
    <w:unhideWhenUsed/>
    <w:rsid w:val="000959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965"/>
    <w:rPr>
      <w:sz w:val="18"/>
      <w:szCs w:val="18"/>
    </w:rPr>
  </w:style>
  <w:style w:type="paragraph" w:styleId="a5">
    <w:name w:val="Normal (Web)"/>
    <w:basedOn w:val="a"/>
    <w:uiPriority w:val="99"/>
    <w:semiHidden/>
    <w:unhideWhenUsed/>
    <w:rsid w:val="0009596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095965"/>
    <w:rPr>
      <w:sz w:val="18"/>
      <w:szCs w:val="18"/>
    </w:rPr>
  </w:style>
  <w:style w:type="character" w:customStyle="1" w:styleId="Char1">
    <w:name w:val="批注框文本 Char"/>
    <w:basedOn w:val="a0"/>
    <w:link w:val="a6"/>
    <w:uiPriority w:val="99"/>
    <w:semiHidden/>
    <w:rsid w:val="00095965"/>
    <w:rPr>
      <w:sz w:val="18"/>
      <w:szCs w:val="18"/>
    </w:rPr>
  </w:style>
</w:styles>
</file>

<file path=word/webSettings.xml><?xml version="1.0" encoding="utf-8"?>
<w:webSettings xmlns:r="http://schemas.openxmlformats.org/officeDocument/2006/relationships" xmlns:w="http://schemas.openxmlformats.org/wordprocessingml/2006/main">
  <w:divs>
    <w:div w:id="2072576117">
      <w:bodyDiv w:val="1"/>
      <w:marLeft w:val="0"/>
      <w:marRight w:val="0"/>
      <w:marTop w:val="0"/>
      <w:marBottom w:val="0"/>
      <w:divBdr>
        <w:top w:val="none" w:sz="0" w:space="0" w:color="auto"/>
        <w:left w:val="none" w:sz="0" w:space="0" w:color="auto"/>
        <w:bottom w:val="none" w:sz="0" w:space="0" w:color="auto"/>
        <w:right w:val="none" w:sz="0" w:space="0" w:color="auto"/>
      </w:divBdr>
      <w:divsChild>
        <w:div w:id="81462889">
          <w:marLeft w:val="288"/>
          <w:marRight w:val="23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2020-05-20T02:44:00Z</dcterms:created>
  <dcterms:modified xsi:type="dcterms:W3CDTF">2020-05-20T02:45:00Z</dcterms:modified>
</cp:coreProperties>
</file>